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741B" w:rsidRDefault="00385843" w:rsidP="00A37F95">
      <w:pPr>
        <w:spacing w:after="0"/>
        <w:jc w:val="center"/>
        <w:rPr>
          <w:rFonts w:hint="cs"/>
          <w:rtl/>
        </w:rPr>
      </w:pPr>
    </w:p>
    <w:p w:rsidR="00720155" w:rsidRDefault="00720155" w:rsidP="00A37F95">
      <w:pPr>
        <w:spacing w:after="0"/>
        <w:jc w:val="center"/>
        <w:rPr>
          <w:rtl/>
        </w:rPr>
      </w:pPr>
    </w:p>
    <w:p w:rsidR="00720155" w:rsidRDefault="00720155" w:rsidP="00B43229">
      <w:pPr>
        <w:spacing w:after="0"/>
        <w:rPr>
          <w:rtl/>
        </w:rPr>
      </w:pPr>
    </w:p>
    <w:p w:rsidR="0052308B" w:rsidRPr="0036551E" w:rsidRDefault="00720155" w:rsidP="0036551E">
      <w:pPr>
        <w:spacing w:after="0"/>
        <w:rPr>
          <w:b/>
          <w:bCs/>
          <w:sz w:val="36"/>
          <w:szCs w:val="36"/>
          <w:rtl/>
        </w:rPr>
      </w:pPr>
      <w:r w:rsidRPr="0052308B">
        <w:rPr>
          <w:rFonts w:hint="cs"/>
          <w:b/>
          <w:bCs/>
          <w:sz w:val="36"/>
          <w:szCs w:val="36"/>
          <w:rtl/>
        </w:rPr>
        <w:t>شرایط نمونه گیری تست اسپرم</w:t>
      </w:r>
    </w:p>
    <w:p w:rsidR="00720155" w:rsidRDefault="00720155" w:rsidP="00720155">
      <w:pPr>
        <w:spacing w:after="0"/>
        <w:rPr>
          <w:b/>
          <w:bCs/>
          <w:sz w:val="28"/>
          <w:szCs w:val="28"/>
          <w:rtl/>
        </w:rPr>
      </w:pPr>
    </w:p>
    <w:p w:rsidR="00720155" w:rsidRPr="0036551E" w:rsidRDefault="00720155" w:rsidP="00720155">
      <w:pPr>
        <w:pStyle w:val="ListParagraph"/>
        <w:numPr>
          <w:ilvl w:val="0"/>
          <w:numId w:val="1"/>
        </w:numPr>
        <w:spacing w:after="0"/>
        <w:rPr>
          <w:rFonts w:cs="B Nazanin"/>
          <w:b/>
          <w:bCs/>
          <w:sz w:val="28"/>
          <w:szCs w:val="28"/>
        </w:rPr>
      </w:pPr>
      <w:r w:rsidRPr="0036551E">
        <w:rPr>
          <w:rFonts w:cs="B Nazanin" w:hint="cs"/>
          <w:rtl/>
        </w:rPr>
        <w:t xml:space="preserve">نمونه باید پس از 48 تا 72 ساعت پرهیز از نزدیکی تهیه شود. نمونه هایی که بیش از 2 روز و پس از 7 روز از اخرین نزدیکی جمع </w:t>
      </w:r>
      <w:r w:rsidRPr="0036551E">
        <w:rPr>
          <w:rFonts w:cs="B Nazanin" w:hint="cs"/>
          <w:vanish/>
          <w:rtl/>
        </w:rPr>
        <w:t>وری میشودبز</w:t>
      </w:r>
      <w:r w:rsidRPr="0036551E">
        <w:rPr>
          <w:rFonts w:cs="B Nazanin" w:hint="cs"/>
          <w:rtl/>
        </w:rPr>
        <w:t>آوری میشود برای انجام آزمایش مناسب نیست.</w:t>
      </w:r>
    </w:p>
    <w:p w:rsidR="00720155" w:rsidRPr="0036551E" w:rsidRDefault="00720155" w:rsidP="00720155">
      <w:pPr>
        <w:pStyle w:val="ListParagraph"/>
        <w:numPr>
          <w:ilvl w:val="0"/>
          <w:numId w:val="1"/>
        </w:numPr>
        <w:spacing w:after="0"/>
        <w:rPr>
          <w:rFonts w:cs="B Nazanin"/>
          <w:b/>
          <w:bCs/>
          <w:sz w:val="28"/>
          <w:szCs w:val="28"/>
        </w:rPr>
      </w:pPr>
      <w:r w:rsidRPr="0036551E">
        <w:rPr>
          <w:rFonts w:cs="B Nazanin" w:hint="cs"/>
          <w:rtl/>
        </w:rPr>
        <w:t>وجود تب در خلال 3 روز پیش از آزمایش نتیجه را تحت تاثیر قرار میدهد.</w:t>
      </w:r>
    </w:p>
    <w:p w:rsidR="00720155" w:rsidRPr="0036551E" w:rsidRDefault="00720155" w:rsidP="00720155">
      <w:pPr>
        <w:pStyle w:val="ListParagraph"/>
        <w:numPr>
          <w:ilvl w:val="0"/>
          <w:numId w:val="1"/>
        </w:numPr>
        <w:spacing w:after="0"/>
        <w:rPr>
          <w:rFonts w:cs="B Nazanin"/>
          <w:b/>
          <w:bCs/>
          <w:sz w:val="28"/>
          <w:szCs w:val="28"/>
        </w:rPr>
      </w:pPr>
      <w:r w:rsidRPr="0036551E">
        <w:rPr>
          <w:rFonts w:cs="B Nazanin" w:hint="cs"/>
          <w:rtl/>
        </w:rPr>
        <w:t>نمونه باید در آزمایشگاه تهیه شود در غیر این صورت نمونه باید کمتر از نیم ساعت به آزمایشگاه تحویل گردد . .نمونه هایی که از زمان جمع آوری آن بیش از نیم ساعت گذشته باشد، فاقد ارزش آزمایش است.</w:t>
      </w:r>
    </w:p>
    <w:p w:rsidR="00720155" w:rsidRPr="0036551E" w:rsidRDefault="00720155" w:rsidP="00720155">
      <w:pPr>
        <w:pStyle w:val="ListParagraph"/>
        <w:numPr>
          <w:ilvl w:val="0"/>
          <w:numId w:val="1"/>
        </w:numPr>
        <w:spacing w:after="0"/>
        <w:rPr>
          <w:rFonts w:cs="B Nazanin"/>
          <w:sz w:val="28"/>
          <w:szCs w:val="28"/>
        </w:rPr>
      </w:pPr>
      <w:r w:rsidRPr="0036551E">
        <w:rPr>
          <w:rFonts w:cs="B Nazanin" w:hint="cs"/>
          <w:rtl/>
        </w:rPr>
        <w:t>در هنگام تحویل نمونه به آزمایشگاه زمان دقیق جمع آوری نمونه را به همکاران آزمایشگاه اعلام نمایید.</w:t>
      </w:r>
    </w:p>
    <w:p w:rsidR="00720155" w:rsidRPr="0036551E" w:rsidRDefault="00720155" w:rsidP="00720155">
      <w:pPr>
        <w:pStyle w:val="ListParagraph"/>
        <w:numPr>
          <w:ilvl w:val="0"/>
          <w:numId w:val="1"/>
        </w:numPr>
        <w:spacing w:after="0"/>
        <w:rPr>
          <w:rFonts w:cs="B Nazanin"/>
        </w:rPr>
      </w:pPr>
      <w:r w:rsidRPr="0036551E">
        <w:rPr>
          <w:rFonts w:cs="B Nazanin" w:hint="cs"/>
          <w:rtl/>
        </w:rPr>
        <w:t>بهترین نمونه منی نمونه ای است که از طریق تحریک مصنوعی تهیه شده و در ظرف مخصوصی که از طرف آزمایشگاه در اختیار شما قرار داده شده جمع آوری می گردد.</w:t>
      </w:r>
    </w:p>
    <w:p w:rsidR="00720155" w:rsidRPr="0036551E" w:rsidRDefault="00720155" w:rsidP="00720155">
      <w:pPr>
        <w:pStyle w:val="ListParagraph"/>
        <w:numPr>
          <w:ilvl w:val="0"/>
          <w:numId w:val="1"/>
        </w:numPr>
        <w:spacing w:after="0"/>
        <w:rPr>
          <w:rFonts w:cs="B Nazanin"/>
        </w:rPr>
      </w:pPr>
      <w:r w:rsidRPr="0036551E">
        <w:rPr>
          <w:rFonts w:cs="B Nazanin" w:hint="cs"/>
          <w:rtl/>
        </w:rPr>
        <w:t>نمونه جمع آوری شده توسط کاندم برای آزمایش مناسب نیست.</w:t>
      </w:r>
    </w:p>
    <w:p w:rsidR="00720155" w:rsidRPr="0036551E" w:rsidRDefault="00720155" w:rsidP="00720155">
      <w:pPr>
        <w:pStyle w:val="ListParagraph"/>
        <w:numPr>
          <w:ilvl w:val="0"/>
          <w:numId w:val="1"/>
        </w:numPr>
        <w:spacing w:after="0"/>
        <w:rPr>
          <w:rFonts w:cs="B Nazanin"/>
        </w:rPr>
      </w:pPr>
      <w:r w:rsidRPr="0036551E">
        <w:rPr>
          <w:rFonts w:cs="B Nazanin" w:hint="cs"/>
          <w:rtl/>
        </w:rPr>
        <w:t>قبل از نمونه گیری دستهای خود را کاملا بشویید و مثانه باید بطور کامل خالی باشد.</w:t>
      </w:r>
    </w:p>
    <w:p w:rsidR="00720155" w:rsidRPr="0036551E" w:rsidRDefault="00720155" w:rsidP="00720155">
      <w:pPr>
        <w:pStyle w:val="ListParagraph"/>
        <w:numPr>
          <w:ilvl w:val="0"/>
          <w:numId w:val="1"/>
        </w:numPr>
        <w:spacing w:after="0"/>
        <w:rPr>
          <w:rFonts w:cs="B Nazanin"/>
        </w:rPr>
      </w:pPr>
      <w:r w:rsidRPr="0036551E">
        <w:rPr>
          <w:rFonts w:cs="B Nazanin" w:hint="cs"/>
          <w:rtl/>
        </w:rPr>
        <w:t>قبل از نمونه گیری بهتر است دمای ظرف را با در دست گرفتن به حدود دمای بدن (37 درجه) برسانید.</w:t>
      </w:r>
    </w:p>
    <w:p w:rsidR="00720155" w:rsidRPr="0036551E" w:rsidRDefault="00720155" w:rsidP="00720155">
      <w:pPr>
        <w:pStyle w:val="ListParagraph"/>
        <w:numPr>
          <w:ilvl w:val="0"/>
          <w:numId w:val="1"/>
        </w:numPr>
        <w:spacing w:after="0"/>
        <w:rPr>
          <w:rFonts w:cs="B Nazanin"/>
        </w:rPr>
      </w:pPr>
      <w:r w:rsidRPr="0036551E">
        <w:rPr>
          <w:rFonts w:cs="B Nazanin" w:hint="cs"/>
          <w:rtl/>
        </w:rPr>
        <w:t>باید دقت شود که تمامی نمونه منی در ظرف مخصوص ریخته شود</w:t>
      </w:r>
      <w:r w:rsidR="0052308B" w:rsidRPr="0036551E">
        <w:rPr>
          <w:rFonts w:cs="B Nazanin" w:hint="cs"/>
          <w:rtl/>
        </w:rPr>
        <w:t>، در غیر این صورت نتیجه غیرواقعی خواهد شد0</w:t>
      </w:r>
    </w:p>
    <w:p w:rsidR="0052308B" w:rsidRPr="0036551E" w:rsidRDefault="0052308B" w:rsidP="00720155">
      <w:pPr>
        <w:pStyle w:val="ListParagraph"/>
        <w:numPr>
          <w:ilvl w:val="0"/>
          <w:numId w:val="1"/>
        </w:numPr>
        <w:spacing w:after="0"/>
        <w:rPr>
          <w:rFonts w:cs="B Nazanin"/>
        </w:rPr>
      </w:pPr>
      <w:r w:rsidRPr="0036551E">
        <w:rPr>
          <w:rFonts w:cs="B Nazanin" w:hint="cs"/>
          <w:rtl/>
        </w:rPr>
        <w:t>از قرار دادن نمونه در حرارت بالا و یا پایین خودداری شود.</w:t>
      </w:r>
    </w:p>
    <w:p w:rsidR="0052308B" w:rsidRPr="0036551E" w:rsidRDefault="0052308B" w:rsidP="00720155">
      <w:pPr>
        <w:pStyle w:val="ListParagraph"/>
        <w:numPr>
          <w:ilvl w:val="0"/>
          <w:numId w:val="1"/>
        </w:numPr>
        <w:spacing w:after="0"/>
        <w:rPr>
          <w:rFonts w:cs="B Nazanin"/>
        </w:rPr>
      </w:pPr>
      <w:r w:rsidRPr="0036551E">
        <w:rPr>
          <w:rFonts w:cs="B Nazanin" w:hint="cs"/>
          <w:rtl/>
        </w:rPr>
        <w:t>مصرف بعضی از دارو ها سایمتیدین-استروژن و متیل تستوسترون در انجام آزمایش تداخل ایجاد میکند.</w:t>
      </w:r>
    </w:p>
    <w:p w:rsidR="0052308B" w:rsidRDefault="0052308B" w:rsidP="00720155">
      <w:pPr>
        <w:pStyle w:val="ListParagraph"/>
        <w:numPr>
          <w:ilvl w:val="0"/>
          <w:numId w:val="1"/>
        </w:numPr>
        <w:spacing w:after="0"/>
        <w:rPr>
          <w:rFonts w:cs="B Nazanin"/>
        </w:rPr>
      </w:pPr>
      <w:r w:rsidRPr="0036551E">
        <w:rPr>
          <w:rFonts w:cs="B Nazanin" w:hint="cs"/>
          <w:rtl/>
        </w:rPr>
        <w:t>از مصرف هرگونه داروی هرمونی اجتناب گردد.</w:t>
      </w:r>
    </w:p>
    <w:p w:rsidR="0036551E" w:rsidRPr="0036551E" w:rsidRDefault="0036551E" w:rsidP="0036551E">
      <w:pPr>
        <w:pStyle w:val="NormalWeb"/>
        <w:numPr>
          <w:ilvl w:val="0"/>
          <w:numId w:val="1"/>
        </w:numPr>
        <w:shd w:val="clear" w:color="auto" w:fill="FFFFFF"/>
        <w:bidi/>
        <w:spacing w:before="225" w:beforeAutospacing="0" w:after="225" w:afterAutospacing="0" w:line="454" w:lineRule="atLeast"/>
        <w:rPr>
          <w:rFonts w:ascii="IRANSans" w:hAnsi="IRANSans"/>
          <w:color w:val="666666"/>
          <w:sz w:val="20"/>
          <w:szCs w:val="20"/>
        </w:rPr>
      </w:pPr>
      <w:r>
        <w:rPr>
          <w:rStyle w:val="Strong"/>
          <w:rFonts w:ascii="IRANSans" w:hAnsi="IRANSans"/>
          <w:color w:val="003366"/>
          <w:rtl/>
        </w:rPr>
        <w:t>طرز تهیه گسترش ازمایع منی:</w:t>
      </w:r>
    </w:p>
    <w:p w:rsidR="0036551E" w:rsidRDefault="0036551E" w:rsidP="0036551E">
      <w:pPr>
        <w:pStyle w:val="NormalWeb"/>
        <w:shd w:val="clear" w:color="auto" w:fill="FFFFFF"/>
        <w:bidi/>
        <w:spacing w:before="225" w:beforeAutospacing="0" w:after="225" w:afterAutospacing="0" w:line="454" w:lineRule="atLeast"/>
        <w:ind w:left="720"/>
        <w:rPr>
          <w:rFonts w:ascii="IRANSans" w:hAnsi="IRANSans"/>
          <w:color w:val="666666"/>
          <w:sz w:val="20"/>
          <w:szCs w:val="20"/>
        </w:rPr>
      </w:pPr>
      <w:r>
        <w:rPr>
          <w:rFonts w:ascii="IRANSans" w:hAnsi="IRANSans"/>
          <w:color w:val="003366"/>
          <w:rtl/>
        </w:rPr>
        <w:t> </w:t>
      </w:r>
      <w:r>
        <w:rPr>
          <w:rFonts w:ascii="IRANSans" w:hAnsi="IRANSans"/>
          <w:color w:val="000000"/>
          <w:rtl/>
        </w:rPr>
        <w:t>برای بررسی مورفولوژی نباید مستقیماً به مایع منی فیکساتور افزود، زیرا این کار باعث دناتوره شدن پروتئین‌های مایع منی و به دام افتادن اسپرم‌ها در میان آنها شده و بدین ترتیب مشاهده اسپرم‌ها به راحتی امکان‌پذیر نخواهد بود. برای ارزیابی مورفولوژی، دو لام تهیه کرده و آن‌ها را بررسی می‌کنیم. در صورتی ‌که اختلاف بین دو لام بیش از حد قابل قبول بود، آزمایش را تکرار می‌کنیم.</w:t>
      </w:r>
    </w:p>
    <w:p w:rsidR="0036551E" w:rsidRPr="0036551E" w:rsidRDefault="0036551E" w:rsidP="0036551E">
      <w:pPr>
        <w:pStyle w:val="NormalWeb"/>
        <w:numPr>
          <w:ilvl w:val="0"/>
          <w:numId w:val="1"/>
        </w:numPr>
        <w:shd w:val="clear" w:color="auto" w:fill="FFFFFF"/>
        <w:bidi/>
        <w:spacing w:before="225" w:beforeAutospacing="0" w:after="225" w:afterAutospacing="0" w:line="454" w:lineRule="atLeast"/>
        <w:rPr>
          <w:rFonts w:ascii="IRANSans" w:hAnsi="IRANSans"/>
          <w:color w:val="666666"/>
          <w:sz w:val="20"/>
          <w:szCs w:val="20"/>
        </w:rPr>
      </w:pPr>
      <w:r>
        <w:rPr>
          <w:rStyle w:val="Strong"/>
          <w:rFonts w:ascii="IRANSans" w:hAnsi="IRANSans"/>
          <w:color w:val="003366"/>
          <w:rtl/>
        </w:rPr>
        <w:t>تهیه گسترش از نمونه‌های نرمال:</w:t>
      </w:r>
    </w:p>
    <w:p w:rsidR="0036551E" w:rsidRDefault="0036551E" w:rsidP="0036551E">
      <w:pPr>
        <w:pStyle w:val="NormalWeb"/>
        <w:shd w:val="clear" w:color="auto" w:fill="FFFFFF"/>
        <w:bidi/>
        <w:spacing w:before="225" w:beforeAutospacing="0" w:after="225" w:afterAutospacing="0" w:line="454" w:lineRule="atLeast"/>
        <w:ind w:left="720"/>
        <w:rPr>
          <w:rFonts w:ascii="IRANSans" w:hAnsi="IRANSans"/>
          <w:color w:val="666666"/>
          <w:sz w:val="20"/>
          <w:szCs w:val="20"/>
          <w:rtl/>
        </w:rPr>
      </w:pPr>
      <w:r>
        <w:rPr>
          <w:rFonts w:ascii="IRANSans" w:hAnsi="IRANSans"/>
          <w:color w:val="003366"/>
          <w:rtl/>
        </w:rPr>
        <w:t> </w:t>
      </w:r>
      <w:r>
        <w:rPr>
          <w:rFonts w:ascii="IRANSans" w:hAnsi="IRANSans"/>
          <w:color w:val="000000"/>
          <w:rtl/>
        </w:rPr>
        <w:t>ابتدا نمونه را به خوبی مخلوط کرده و قبل از اینکه ته ‌نشین شود، لام‌ها را تهیه می‌کنیم. برای این کار، دو طرف لام را به خوبی تمیز کرده و مشخصات بیمار را با مداد روی آن می‌نویسیم. مقدار</w:t>
      </w:r>
      <w:r>
        <w:rPr>
          <w:rStyle w:val="Strong"/>
          <w:rFonts w:ascii="IRANSans" w:hAnsi="IRANSans"/>
          <w:color w:val="003366"/>
          <w:rtl/>
        </w:rPr>
        <w:t> 10-5</w:t>
      </w:r>
      <w:r>
        <w:rPr>
          <w:rStyle w:val="Strong"/>
          <w:rFonts w:ascii="IRANSans" w:hAnsi="IRANSans"/>
          <w:color w:val="003366"/>
        </w:rPr>
        <w:t>µL</w:t>
      </w:r>
      <w:r>
        <w:rPr>
          <w:rFonts w:ascii="IRANSans" w:hAnsi="IRANSans"/>
          <w:color w:val="666666"/>
          <w:rtl/>
        </w:rPr>
        <w:t> </w:t>
      </w:r>
      <w:r>
        <w:rPr>
          <w:rFonts w:ascii="IRANSans" w:hAnsi="IRANSans"/>
          <w:color w:val="000000"/>
          <w:rtl/>
        </w:rPr>
        <w:t>از مایع منی را در یک انتهای لام قرار داده و با کمک یک لام دیگر آن را روی سطح لام پخش می‌کنیم. از زمان گذاشتن نمونه روی لام تا کشیدن گسترش نباید بیشتر از چند ثانیه طول بکشد. سپس صبر می‌کنیم تا لام‌ها در مجاورت هوا خشک شده و آن‌ها را رنگ‌آمیزی می‌کنیم. برای تهیه گسترش مثل لام‌های هماتولوژی عمل می‌کنیم، بدین ترتیب که لام را به عقب برده و پس از تماس با نمونه، آن را به جلو حرکت می‌دهیم. هرچه زاویه لام کمتر باشد و سرعت کشیدن لام بیشتر باشد، گسترش حاصل ضخیم‌ تر خواهد بود.</w:t>
      </w:r>
    </w:p>
    <w:p w:rsidR="00B43229" w:rsidRDefault="00B43229" w:rsidP="00B43229">
      <w:pPr>
        <w:pStyle w:val="NormalWeb"/>
        <w:shd w:val="clear" w:color="auto" w:fill="FFFFFF"/>
        <w:bidi/>
        <w:spacing w:before="225" w:beforeAutospacing="0" w:after="225" w:afterAutospacing="0" w:line="454" w:lineRule="atLeast"/>
        <w:ind w:left="720"/>
        <w:rPr>
          <w:rFonts w:ascii="IRANSans" w:hAnsi="IRANSans"/>
          <w:color w:val="666666"/>
          <w:sz w:val="20"/>
          <w:szCs w:val="20"/>
          <w:rtl/>
        </w:rPr>
      </w:pPr>
    </w:p>
    <w:p w:rsidR="0036551E" w:rsidRDefault="0036551E" w:rsidP="0036551E">
      <w:pPr>
        <w:pStyle w:val="NormalWeb"/>
        <w:numPr>
          <w:ilvl w:val="0"/>
          <w:numId w:val="1"/>
        </w:numPr>
        <w:shd w:val="clear" w:color="auto" w:fill="FFFFFF"/>
        <w:bidi/>
        <w:spacing w:before="225" w:beforeAutospacing="0" w:after="225" w:afterAutospacing="0" w:line="454" w:lineRule="atLeast"/>
        <w:rPr>
          <w:rFonts w:ascii="IRANSans" w:hAnsi="IRANSans"/>
          <w:color w:val="666666"/>
          <w:sz w:val="20"/>
          <w:szCs w:val="20"/>
          <w:rtl/>
        </w:rPr>
      </w:pPr>
      <w:r>
        <w:rPr>
          <w:rStyle w:val="Strong"/>
          <w:rFonts w:ascii="IRANSans" w:hAnsi="IRANSans"/>
          <w:color w:val="003366"/>
          <w:rtl/>
        </w:rPr>
        <w:t>برای شروع کار، 10</w:t>
      </w:r>
      <w:r>
        <w:rPr>
          <w:rStyle w:val="Strong"/>
          <w:rFonts w:ascii="IRANSans" w:hAnsi="IRANSans"/>
          <w:color w:val="003366"/>
        </w:rPr>
        <w:t>µL</w:t>
      </w:r>
      <w:r>
        <w:rPr>
          <w:rStyle w:val="Strong"/>
          <w:rFonts w:ascii="IRANSans" w:hAnsi="IRANSans"/>
          <w:color w:val="003366"/>
          <w:rtl/>
        </w:rPr>
        <w:t> از نمونه را روی لام گذاشته و لام دوم را با زاویه 45° نسبت به آن می‌گیریم و در مدت 1 ثانیه حرکت می‌دهیم. اگر اسپرم‌ها روی هم افتاده باشند، می‌توان این پارامترها را تغییر داد.</w:t>
      </w:r>
    </w:p>
    <w:p w:rsidR="0036551E" w:rsidRDefault="0036551E" w:rsidP="0036551E">
      <w:pPr>
        <w:pStyle w:val="NormalWeb"/>
        <w:numPr>
          <w:ilvl w:val="0"/>
          <w:numId w:val="1"/>
        </w:numPr>
        <w:shd w:val="clear" w:color="auto" w:fill="FFFFFF"/>
        <w:bidi/>
        <w:spacing w:before="225" w:beforeAutospacing="0" w:after="225" w:afterAutospacing="0" w:line="454" w:lineRule="atLeast"/>
        <w:rPr>
          <w:rFonts w:ascii="IRANSans" w:hAnsi="IRANSans"/>
          <w:color w:val="666666"/>
          <w:sz w:val="20"/>
          <w:szCs w:val="20"/>
          <w:rtl/>
        </w:rPr>
      </w:pPr>
      <w:r>
        <w:rPr>
          <w:rStyle w:val="Strong"/>
          <w:rFonts w:ascii="IRANSans" w:hAnsi="IRANSans"/>
          <w:color w:val="800080"/>
        </w:rPr>
        <w:t>a</w:t>
      </w:r>
      <w:r>
        <w:rPr>
          <w:rStyle w:val="Strong"/>
          <w:rFonts w:ascii="IRANSans" w:hAnsi="IRANSans"/>
          <w:color w:val="800080"/>
          <w:rtl/>
        </w:rPr>
        <w:t>) تهیه گسترش از نمونه رقیق نشده:</w:t>
      </w:r>
      <w:r>
        <w:rPr>
          <w:rFonts w:ascii="IRANSans" w:hAnsi="IRANSans"/>
          <w:color w:val="666666"/>
          <w:rtl/>
        </w:rPr>
        <w:t> </w:t>
      </w:r>
      <w:r>
        <w:rPr>
          <w:rStyle w:val="Strong"/>
          <w:rFonts w:ascii="IRANSans" w:hAnsi="IRANSans"/>
          <w:color w:val="003366"/>
          <w:rtl/>
        </w:rPr>
        <w:t>به کمک یک لام دیگر که با زاویه 45° در دست گرفته‌ایم گسترش را تهیه می‌کنیم.</w:t>
      </w:r>
    </w:p>
    <w:p w:rsidR="0036551E" w:rsidRDefault="0036551E" w:rsidP="0036551E">
      <w:pPr>
        <w:pStyle w:val="NormalWeb"/>
        <w:numPr>
          <w:ilvl w:val="0"/>
          <w:numId w:val="1"/>
        </w:numPr>
        <w:shd w:val="clear" w:color="auto" w:fill="FFFFFF"/>
        <w:bidi/>
        <w:spacing w:before="225" w:beforeAutospacing="0" w:after="225" w:afterAutospacing="0" w:line="454" w:lineRule="atLeast"/>
        <w:rPr>
          <w:rFonts w:ascii="IRANSans" w:hAnsi="IRANSans"/>
          <w:color w:val="666666"/>
          <w:sz w:val="20"/>
          <w:szCs w:val="20"/>
          <w:rtl/>
        </w:rPr>
      </w:pPr>
      <w:r>
        <w:rPr>
          <w:rStyle w:val="Strong"/>
          <w:rFonts w:ascii="IRANSans" w:hAnsi="IRANSans"/>
          <w:color w:val="800080"/>
        </w:rPr>
        <w:t>b</w:t>
      </w:r>
      <w:r>
        <w:rPr>
          <w:rStyle w:val="Strong"/>
          <w:rFonts w:ascii="IRANSans" w:hAnsi="IRANSans"/>
          <w:color w:val="800080"/>
          <w:rtl/>
        </w:rPr>
        <w:t>) روش پی‌پت که برای نمونه‌های شسته شده به کار می‌رود.</w:t>
      </w:r>
      <w:r>
        <w:rPr>
          <w:rStyle w:val="Strong"/>
          <w:rFonts w:ascii="IRANSans" w:hAnsi="IRANSans"/>
          <w:color w:val="003366"/>
          <w:rtl/>
        </w:rPr>
        <w:t> قطره‌ای از سوسپانسیون اسپرم را روی لام گذاشته و با چرخاندن یک پی‌پت پاستور، آن را روی لام پخش می‌کنیم.</w:t>
      </w:r>
    </w:p>
    <w:p w:rsidR="0036551E" w:rsidRPr="0036551E" w:rsidRDefault="0036551E" w:rsidP="0036551E">
      <w:pPr>
        <w:pStyle w:val="NormalWeb"/>
        <w:numPr>
          <w:ilvl w:val="0"/>
          <w:numId w:val="1"/>
        </w:numPr>
        <w:shd w:val="clear" w:color="auto" w:fill="FFFFFF"/>
        <w:bidi/>
        <w:spacing w:before="225" w:beforeAutospacing="0" w:after="225" w:afterAutospacing="0" w:line="454" w:lineRule="atLeast"/>
        <w:rPr>
          <w:rFonts w:ascii="IRANSans" w:hAnsi="IRANSans"/>
          <w:color w:val="666666"/>
          <w:sz w:val="20"/>
          <w:szCs w:val="20"/>
        </w:rPr>
      </w:pPr>
      <w:r>
        <w:rPr>
          <w:rFonts w:ascii="IRANSans" w:hAnsi="IRANSans"/>
          <w:color w:val="000000"/>
          <w:rtl/>
        </w:rPr>
        <w:t>تهیه گسترش از نمــونه‌هایی که تعداد کمی اسپرم دارند:</w:t>
      </w:r>
    </w:p>
    <w:p w:rsidR="0036551E" w:rsidRDefault="0036551E" w:rsidP="0036551E">
      <w:pPr>
        <w:pStyle w:val="NormalWeb"/>
        <w:numPr>
          <w:ilvl w:val="0"/>
          <w:numId w:val="1"/>
        </w:numPr>
        <w:shd w:val="clear" w:color="auto" w:fill="FFFFFF"/>
        <w:bidi/>
        <w:spacing w:before="225" w:beforeAutospacing="0" w:after="225" w:afterAutospacing="0" w:line="454" w:lineRule="atLeast"/>
        <w:rPr>
          <w:rFonts w:ascii="IRANSans" w:hAnsi="IRANSans"/>
          <w:color w:val="666666"/>
          <w:sz w:val="20"/>
          <w:szCs w:val="20"/>
          <w:rtl/>
        </w:rPr>
      </w:pPr>
      <w:r>
        <w:rPr>
          <w:rFonts w:ascii="IRANSans" w:hAnsi="IRANSans"/>
          <w:color w:val="000000"/>
          <w:rtl/>
        </w:rPr>
        <w:t xml:space="preserve"> در مواردی که تعــداد اسپرم‌ها کم است</w:t>
      </w:r>
      <w:r>
        <w:rPr>
          <w:rStyle w:val="Strong"/>
          <w:rFonts w:ascii="IRANSans" w:hAnsi="IRANSans"/>
          <w:color w:val="003366"/>
          <w:rtl/>
        </w:rPr>
        <w:t> (کمتر از 2×106 / </w:t>
      </w:r>
      <w:r>
        <w:rPr>
          <w:rStyle w:val="Strong"/>
          <w:rFonts w:ascii="IRANSans" w:hAnsi="IRANSans"/>
          <w:color w:val="003366"/>
        </w:rPr>
        <w:t>mL</w:t>
      </w:r>
      <w:r>
        <w:rPr>
          <w:rStyle w:val="Strong"/>
          <w:rFonts w:ascii="IRANSans" w:hAnsi="IRANSans"/>
          <w:color w:val="003366"/>
          <w:rtl/>
        </w:rPr>
        <w:t>)</w:t>
      </w:r>
      <w:r>
        <w:rPr>
          <w:rFonts w:ascii="IRANSans" w:hAnsi="IRANSans"/>
          <w:color w:val="666666"/>
          <w:rtl/>
        </w:rPr>
        <w:t> </w:t>
      </w:r>
      <w:r>
        <w:rPr>
          <w:rFonts w:ascii="IRANSans" w:hAnsi="IRANSans"/>
          <w:color w:val="000000"/>
          <w:rtl/>
        </w:rPr>
        <w:t>نمونه را باید تغلیظ نمود. برای این کار، نمونه را</w:t>
      </w:r>
      <w:r>
        <w:rPr>
          <w:rFonts w:ascii="IRANSans" w:hAnsi="IRANSans"/>
          <w:color w:val="666666"/>
          <w:rtl/>
        </w:rPr>
        <w:t> </w:t>
      </w:r>
      <w:r>
        <w:rPr>
          <w:rStyle w:val="Strong"/>
          <w:rFonts w:ascii="IRANSans" w:hAnsi="IRANSans"/>
          <w:color w:val="003366"/>
          <w:rtl/>
        </w:rPr>
        <w:t>10</w:t>
      </w:r>
      <w:r>
        <w:rPr>
          <w:rFonts w:ascii="IRANSans" w:hAnsi="IRANSans"/>
          <w:color w:val="003366"/>
          <w:rtl/>
        </w:rPr>
        <w:t> </w:t>
      </w:r>
      <w:r>
        <w:rPr>
          <w:rFonts w:ascii="IRANSans" w:hAnsi="IRANSans"/>
          <w:color w:val="000000"/>
          <w:rtl/>
        </w:rPr>
        <w:t>دقیقه در</w:t>
      </w:r>
      <w:r>
        <w:rPr>
          <w:rFonts w:ascii="IRANSans" w:hAnsi="IRANSans"/>
          <w:color w:val="666666"/>
          <w:rtl/>
        </w:rPr>
        <w:t> </w:t>
      </w:r>
      <w:r>
        <w:rPr>
          <w:rStyle w:val="Strong"/>
          <w:rFonts w:ascii="IRANSans" w:hAnsi="IRANSans"/>
          <w:color w:val="003366"/>
          <w:rtl/>
        </w:rPr>
        <w:t>600</w:t>
      </w:r>
      <w:r>
        <w:rPr>
          <w:rStyle w:val="Strong"/>
          <w:rFonts w:ascii="IRANSans" w:hAnsi="IRANSans"/>
          <w:color w:val="003366"/>
        </w:rPr>
        <w:t>g</w:t>
      </w:r>
      <w:r>
        <w:rPr>
          <w:rStyle w:val="Strong"/>
          <w:rFonts w:ascii="IRANSans" w:hAnsi="IRANSans"/>
          <w:color w:val="003366"/>
          <w:rtl/>
        </w:rPr>
        <w:t> </w:t>
      </w:r>
      <w:r>
        <w:rPr>
          <w:rFonts w:ascii="IRANSans" w:hAnsi="IRANSans"/>
          <w:color w:val="000000"/>
          <w:rtl/>
        </w:rPr>
        <w:t>سانتریفوژ نموده و مایع رویی را برمی‌داریم. سپس رسوب را با تکان دادن حل کرده و مشابه روش ذکر شده در بالا گسترش را تهیه می‌کنیم.</w:t>
      </w:r>
    </w:p>
    <w:p w:rsidR="0036551E" w:rsidRDefault="0036551E" w:rsidP="0036551E">
      <w:pPr>
        <w:pStyle w:val="NormalWeb"/>
        <w:numPr>
          <w:ilvl w:val="0"/>
          <w:numId w:val="1"/>
        </w:numPr>
        <w:shd w:val="clear" w:color="auto" w:fill="FFFFFF"/>
        <w:bidi/>
        <w:spacing w:before="225" w:beforeAutospacing="0" w:after="225" w:afterAutospacing="0" w:line="454" w:lineRule="atLeast"/>
        <w:rPr>
          <w:rFonts w:ascii="IRANSans" w:hAnsi="IRANSans"/>
          <w:color w:val="666666"/>
          <w:sz w:val="20"/>
          <w:szCs w:val="20"/>
          <w:rtl/>
        </w:rPr>
      </w:pPr>
      <w:r>
        <w:rPr>
          <w:rFonts w:ascii="IRANSans" w:hAnsi="IRANSans"/>
          <w:color w:val="000000"/>
          <w:rtl/>
        </w:rPr>
        <w:t>تهیه گسترش از نمونه‌های ویسکوز: با استفاده از برخی مواد شیمیایی مثل بروملین و یا استفاده از روش‌های مکانیکی</w:t>
      </w:r>
      <w:r>
        <w:rPr>
          <w:rFonts w:ascii="IRANSans" w:hAnsi="IRANSans"/>
          <w:color w:val="666666"/>
          <w:rtl/>
        </w:rPr>
        <w:t> </w:t>
      </w:r>
      <w:r>
        <w:rPr>
          <w:rStyle w:val="Strong"/>
          <w:rFonts w:ascii="IRANSans" w:hAnsi="IRANSans"/>
          <w:color w:val="003366"/>
          <w:rtl/>
        </w:rPr>
        <w:t>(مثل کشیدن و خالی کردن نمونه با سرنگ نمره 18)</w:t>
      </w:r>
      <w:r>
        <w:rPr>
          <w:rFonts w:ascii="IRANSans" w:hAnsi="IRANSans"/>
          <w:color w:val="003366"/>
          <w:rtl/>
        </w:rPr>
        <w:t> </w:t>
      </w:r>
      <w:r>
        <w:rPr>
          <w:rFonts w:ascii="IRANSans" w:hAnsi="IRANSans"/>
          <w:color w:val="000000"/>
          <w:rtl/>
        </w:rPr>
        <w:t>می‌توان این نمونه‌ها را سیال کرد. همچنین می‌توان با استفاده از شستشو، مایع منی را رقیق نمود. برای این کار حدود </w:t>
      </w:r>
      <w:r>
        <w:rPr>
          <w:rStyle w:val="Strong"/>
          <w:rFonts w:ascii="IRANSans" w:hAnsi="IRANSans"/>
          <w:color w:val="003366"/>
          <w:rtl/>
        </w:rPr>
        <w:t>0.2-0.5</w:t>
      </w:r>
      <w:r>
        <w:rPr>
          <w:rStyle w:val="Strong"/>
          <w:rFonts w:ascii="IRANSans" w:hAnsi="IRANSans"/>
          <w:color w:val="003366"/>
        </w:rPr>
        <w:t>mL</w:t>
      </w:r>
      <w:r>
        <w:rPr>
          <w:rFonts w:ascii="IRANSans" w:hAnsi="IRANSans"/>
          <w:color w:val="000000"/>
          <w:rtl/>
        </w:rPr>
        <w:t> از مایع منی را با</w:t>
      </w:r>
      <w:r>
        <w:rPr>
          <w:rFonts w:ascii="IRANSans" w:hAnsi="IRANSans"/>
          <w:color w:val="666666"/>
          <w:rtl/>
        </w:rPr>
        <w:t> </w:t>
      </w:r>
      <w:r>
        <w:rPr>
          <w:rStyle w:val="Strong"/>
          <w:rFonts w:ascii="IRANSans" w:hAnsi="IRANSans"/>
          <w:color w:val="003366"/>
          <w:rtl/>
        </w:rPr>
        <w:t>10</w:t>
      </w:r>
      <w:r>
        <w:rPr>
          <w:rStyle w:val="Strong"/>
          <w:rFonts w:ascii="IRANSans" w:hAnsi="IRANSans"/>
          <w:color w:val="003366"/>
        </w:rPr>
        <w:t>mL</w:t>
      </w:r>
      <w:r>
        <w:rPr>
          <w:rStyle w:val="Strong"/>
          <w:rFonts w:ascii="IRANSans" w:hAnsi="IRANSans"/>
          <w:color w:val="003366"/>
          <w:rtl/>
        </w:rPr>
        <w:t> </w:t>
      </w:r>
      <w:r>
        <w:rPr>
          <w:rFonts w:ascii="IRANSans" w:hAnsi="IRANSans"/>
          <w:color w:val="000000"/>
          <w:rtl/>
        </w:rPr>
        <w:t>نرمال سالین مخلوط کرده و به مدت</w:t>
      </w:r>
      <w:r>
        <w:rPr>
          <w:rFonts w:ascii="IRANSans" w:hAnsi="IRANSans"/>
          <w:color w:val="666666"/>
          <w:rtl/>
        </w:rPr>
        <w:t> </w:t>
      </w:r>
      <w:r>
        <w:rPr>
          <w:rStyle w:val="Strong"/>
          <w:rFonts w:ascii="IRANSans" w:hAnsi="IRANSans"/>
          <w:color w:val="003366"/>
          <w:rtl/>
        </w:rPr>
        <w:t>10</w:t>
      </w:r>
      <w:r>
        <w:rPr>
          <w:rFonts w:ascii="IRANSans" w:hAnsi="IRANSans"/>
          <w:color w:val="003366"/>
          <w:rtl/>
        </w:rPr>
        <w:t> </w:t>
      </w:r>
      <w:r>
        <w:rPr>
          <w:rFonts w:ascii="IRANSans" w:hAnsi="IRANSans"/>
          <w:color w:val="000000"/>
          <w:rtl/>
        </w:rPr>
        <w:t>دقیقه در</w:t>
      </w:r>
      <w:r>
        <w:rPr>
          <w:rFonts w:ascii="IRANSans" w:hAnsi="IRANSans"/>
          <w:color w:val="666666"/>
          <w:rtl/>
        </w:rPr>
        <w:t> </w:t>
      </w:r>
      <w:r>
        <w:rPr>
          <w:rStyle w:val="Strong"/>
          <w:rFonts w:ascii="IRANSans" w:hAnsi="IRANSans"/>
          <w:color w:val="003366"/>
        </w:rPr>
        <w:t>g800</w:t>
      </w:r>
      <w:r>
        <w:rPr>
          <w:rStyle w:val="Strong"/>
          <w:rFonts w:ascii="IRANSans" w:hAnsi="IRANSans"/>
          <w:color w:val="003366"/>
          <w:rtl/>
        </w:rPr>
        <w:t> </w:t>
      </w:r>
      <w:r>
        <w:rPr>
          <w:rFonts w:ascii="IRANSans" w:hAnsi="IRANSans"/>
          <w:color w:val="000000"/>
          <w:rtl/>
        </w:rPr>
        <w:t>سانتریفوژ می‌کنیم. مایع رویی را تخلیه کرده و رسوب را با تکان دادن حل می‌کنیم.</w:t>
      </w:r>
      <w:r>
        <w:rPr>
          <w:rFonts w:ascii="IRANSans" w:hAnsi="IRANSans"/>
          <w:color w:val="666666"/>
          <w:rtl/>
        </w:rPr>
        <w:t> </w:t>
      </w:r>
      <w:r>
        <w:rPr>
          <w:rStyle w:val="Strong"/>
          <w:rFonts w:ascii="IRANSans" w:hAnsi="IRANSans"/>
          <w:color w:val="003366"/>
          <w:rtl/>
        </w:rPr>
        <w:t>10-5</w:t>
      </w:r>
      <w:r>
        <w:rPr>
          <w:rStyle w:val="Strong"/>
          <w:rFonts w:ascii="IRANSans" w:hAnsi="IRANSans"/>
          <w:color w:val="003366"/>
        </w:rPr>
        <w:t>µL</w:t>
      </w:r>
      <w:r>
        <w:rPr>
          <w:rFonts w:ascii="IRANSans" w:hAnsi="IRANSans"/>
          <w:color w:val="666666"/>
          <w:rtl/>
        </w:rPr>
        <w:t> </w:t>
      </w:r>
      <w:r>
        <w:rPr>
          <w:rFonts w:ascii="IRANSans" w:hAnsi="IRANSans"/>
          <w:color w:val="000000"/>
          <w:rtl/>
        </w:rPr>
        <w:t>از سوسپانسیون حاصل را روی لام گذاشته و به کمک پی‌پت پاستور آن را روی لام پخش می‌کنیم. اسلایدها را در مجاورت هوا خشک کرده و رنگ‌آمیزی می‌کنیم. در هر میدان میکروسکوپی باید حداقل</w:t>
      </w:r>
      <w:r>
        <w:rPr>
          <w:rFonts w:ascii="IRANSans" w:hAnsi="IRANSans"/>
          <w:color w:val="666666"/>
          <w:rtl/>
        </w:rPr>
        <w:t> </w:t>
      </w:r>
      <w:r>
        <w:rPr>
          <w:rStyle w:val="Strong"/>
          <w:rFonts w:ascii="IRANSans" w:hAnsi="IRANSans"/>
          <w:color w:val="003366"/>
          <w:rtl/>
        </w:rPr>
        <w:t>60</w:t>
      </w:r>
      <w:r>
        <w:rPr>
          <w:rFonts w:ascii="IRANSans" w:hAnsi="IRANSans"/>
          <w:color w:val="003366"/>
          <w:rtl/>
        </w:rPr>
        <w:t> </w:t>
      </w:r>
      <w:r>
        <w:rPr>
          <w:rFonts w:ascii="IRANSans" w:hAnsi="IRANSans"/>
          <w:color w:val="000000"/>
          <w:rtl/>
        </w:rPr>
        <w:t>اسپرم وجود داشته باشد و تجمع یا روی هم افتادن اسپرم‌ها دیده نشود. در صورتی که تعداد اسپرم‌های هر میدان میکروسکوپی خیلی زیاد باشد و اسپرم‌ها روی هم افتاده باشند، مقدار کمتری مایع منی را برای شستشو برداشته و مجددا" لام تهیه می‌کنیم و اگر تعداد اسپرم‌های هر میدان میکروسکوپی خیلی کم بود، برعکس عمل می‌کنیم. عمل شستشوی مایع منی می‌تواند روی مورفولوژی اسپرم‌ها اثر گذارد و باید آن را در جواب بیمار گزارش نمود.</w:t>
      </w:r>
    </w:p>
    <w:p w:rsidR="0036551E" w:rsidRPr="0036551E" w:rsidRDefault="0036551E" w:rsidP="00B43229">
      <w:pPr>
        <w:pStyle w:val="ListParagraph"/>
        <w:spacing w:after="0"/>
        <w:rPr>
          <w:rFonts w:cs="B Nazanin"/>
        </w:rPr>
      </w:pPr>
    </w:p>
    <w:sectPr w:rsidR="0036551E" w:rsidRPr="0036551E" w:rsidSect="00AF520B">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5843" w:rsidRDefault="00385843" w:rsidP="00F02608">
      <w:pPr>
        <w:spacing w:after="0" w:line="240" w:lineRule="auto"/>
      </w:pPr>
      <w:r>
        <w:separator/>
      </w:r>
    </w:p>
  </w:endnote>
  <w:endnote w:type="continuationSeparator" w:id="0">
    <w:p w:rsidR="00385843" w:rsidRDefault="00385843" w:rsidP="00F026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B Nazanin">
    <w:altName w:val="Courier New"/>
    <w:panose1 w:val="00000400000000000000"/>
    <w:charset w:val="B2"/>
    <w:family w:val="auto"/>
    <w:pitch w:val="variable"/>
    <w:sig w:usb0="00002001" w:usb1="80000000" w:usb2="00000008" w:usb3="00000000" w:csb0="00000040" w:csb1="00000000"/>
  </w:font>
  <w:font w:name="IRANSans">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7F95" w:rsidRDefault="00A37F95">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7F95" w:rsidRDefault="00A37F95">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7F95" w:rsidRDefault="00A37F9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5843" w:rsidRDefault="00385843" w:rsidP="00F02608">
      <w:pPr>
        <w:spacing w:after="0" w:line="240" w:lineRule="auto"/>
      </w:pPr>
      <w:r>
        <w:separator/>
      </w:r>
    </w:p>
  </w:footnote>
  <w:footnote w:type="continuationSeparator" w:id="0">
    <w:p w:rsidR="00385843" w:rsidRDefault="00385843" w:rsidP="00F026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7F95" w:rsidRDefault="00A37F95">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7F95" w:rsidRDefault="00A37F95">
    <w:pPr>
      <w:pStyle w:val="Header"/>
    </w:pPr>
    <w:bookmarkStart w:id="0" w:name="_GoBack"/>
    <w:bookmarkEnd w:id="0"/>
    <w:r w:rsidRPr="00D82446">
      <w:rPr>
        <w:rFonts w:cs="B Nazanin" w:hint="cs"/>
        <w:b/>
        <w:bCs/>
        <w:noProof/>
        <w:rtl/>
      </w:rPr>
      <w:drawing>
        <wp:anchor distT="0" distB="0" distL="114300" distR="114300" simplePos="0" relativeHeight="251659264" behindDoc="1" locked="0" layoutInCell="1" allowOverlap="1" wp14:anchorId="1B483DBF" wp14:editId="3D7579FD">
          <wp:simplePos x="0" y="0"/>
          <wp:positionH relativeFrom="page">
            <wp:posOffset>257175</wp:posOffset>
          </wp:positionH>
          <wp:positionV relativeFrom="paragraph">
            <wp:posOffset>-363855</wp:posOffset>
          </wp:positionV>
          <wp:extent cx="6657975" cy="10877550"/>
          <wp:effectExtent l="0" t="0" r="952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سربرگ ازمایشگاه  پویش A4 copy.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6657975" cy="1087755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7F95" w:rsidRDefault="00A37F95">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8A55C02"/>
    <w:multiLevelType w:val="hybridMultilevel"/>
    <w:tmpl w:val="805EF806"/>
    <w:lvl w:ilvl="0" w:tplc="83303516">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2608"/>
    <w:rsid w:val="00010C3D"/>
    <w:rsid w:val="00166324"/>
    <w:rsid w:val="0036551E"/>
    <w:rsid w:val="00385843"/>
    <w:rsid w:val="00467E58"/>
    <w:rsid w:val="0052308B"/>
    <w:rsid w:val="00720155"/>
    <w:rsid w:val="00A37F95"/>
    <w:rsid w:val="00AF520B"/>
    <w:rsid w:val="00B43229"/>
    <w:rsid w:val="00D54987"/>
    <w:rsid w:val="00F02608"/>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EF811B"/>
  <w15:chartTrackingRefBased/>
  <w15:docId w15:val="{5557A3DF-2E0C-49CC-AAC7-4FB239A57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02608"/>
    <w:pPr>
      <w:tabs>
        <w:tab w:val="center" w:pos="4513"/>
        <w:tab w:val="right" w:pos="9026"/>
      </w:tabs>
      <w:spacing w:after="0" w:line="240" w:lineRule="auto"/>
    </w:pPr>
  </w:style>
  <w:style w:type="character" w:customStyle="1" w:styleId="HeaderChar">
    <w:name w:val="Header Char"/>
    <w:basedOn w:val="DefaultParagraphFont"/>
    <w:link w:val="Header"/>
    <w:uiPriority w:val="99"/>
    <w:rsid w:val="00F02608"/>
  </w:style>
  <w:style w:type="paragraph" w:styleId="Footer">
    <w:name w:val="footer"/>
    <w:basedOn w:val="Normal"/>
    <w:link w:val="FooterChar"/>
    <w:uiPriority w:val="99"/>
    <w:unhideWhenUsed/>
    <w:rsid w:val="00F02608"/>
    <w:pPr>
      <w:tabs>
        <w:tab w:val="center" w:pos="4513"/>
        <w:tab w:val="right" w:pos="9026"/>
      </w:tabs>
      <w:spacing w:after="0" w:line="240" w:lineRule="auto"/>
    </w:pPr>
  </w:style>
  <w:style w:type="character" w:customStyle="1" w:styleId="FooterChar">
    <w:name w:val="Footer Char"/>
    <w:basedOn w:val="DefaultParagraphFont"/>
    <w:link w:val="Footer"/>
    <w:uiPriority w:val="99"/>
    <w:rsid w:val="00F02608"/>
  </w:style>
  <w:style w:type="paragraph" w:styleId="ListParagraph">
    <w:name w:val="List Paragraph"/>
    <w:basedOn w:val="Normal"/>
    <w:uiPriority w:val="34"/>
    <w:qFormat/>
    <w:rsid w:val="00720155"/>
    <w:pPr>
      <w:ind w:left="720"/>
      <w:contextualSpacing/>
    </w:pPr>
  </w:style>
  <w:style w:type="paragraph" w:styleId="NormalWeb">
    <w:name w:val="Normal (Web)"/>
    <w:basedOn w:val="Normal"/>
    <w:uiPriority w:val="99"/>
    <w:unhideWhenUsed/>
    <w:rsid w:val="0036551E"/>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6551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559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F62667-70C0-4698-8902-4210564650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1</Pages>
  <Words>608</Words>
  <Characters>3470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pasteur</dc:creator>
  <cp:keywords/>
  <dc:description/>
  <cp:lastModifiedBy>pasteur</cp:lastModifiedBy>
  <cp:revision>7</cp:revision>
  <dcterms:created xsi:type="dcterms:W3CDTF">2020-07-26T08:09:00Z</dcterms:created>
  <dcterms:modified xsi:type="dcterms:W3CDTF">2020-07-26T09:00:00Z</dcterms:modified>
</cp:coreProperties>
</file>